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BD" w:rsidRDefault="009801BD" w:rsidP="009801BD">
      <w:pPr>
        <w:pStyle w:val="Titolo2"/>
        <w:tabs>
          <w:tab w:val="left" w:pos="3686"/>
        </w:tabs>
        <w:ind w:right="49"/>
        <w:rPr>
          <w:rFonts w:ascii="Monotype Corsiva" w:hAnsi="Monotype Corsiva" w:cs="Monotype Corsiva"/>
          <w:sz w:val="40"/>
        </w:rPr>
      </w:pPr>
      <w:r>
        <w:rPr>
          <w:noProof/>
          <w:lang w:eastAsia="it-IT"/>
        </w:rPr>
        <w:drawing>
          <wp:anchor distT="0" distB="0" distL="89535" distR="89535" simplePos="0" relativeHeight="251659264" behindDoc="0" locked="0" layoutInCell="1" allowOverlap="1" wp14:anchorId="06BE4E13" wp14:editId="4DC5D9FC">
            <wp:simplePos x="0" y="0"/>
            <wp:positionH relativeFrom="column">
              <wp:posOffset>2710180</wp:posOffset>
            </wp:positionH>
            <wp:positionV relativeFrom="paragraph">
              <wp:posOffset>635</wp:posOffset>
            </wp:positionV>
            <wp:extent cx="647700" cy="648335"/>
            <wp:effectExtent l="0" t="0" r="0" b="0"/>
            <wp:wrapSquare wrapText="larges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1BD" w:rsidRDefault="009801BD" w:rsidP="009801BD">
      <w:pPr>
        <w:ind w:right="49"/>
        <w:jc w:val="both"/>
        <w:rPr>
          <w:sz w:val="32"/>
        </w:rPr>
      </w:pPr>
    </w:p>
    <w:p w:rsidR="009801BD" w:rsidRDefault="009801BD" w:rsidP="009801BD">
      <w:pPr>
        <w:keepNext/>
        <w:tabs>
          <w:tab w:val="left" w:pos="576"/>
          <w:tab w:val="left" w:pos="9072"/>
        </w:tabs>
        <w:ind w:right="147"/>
        <w:jc w:val="center"/>
        <w:rPr>
          <w:b/>
          <w:bCs/>
        </w:rPr>
      </w:pPr>
      <w:r>
        <w:rPr>
          <w:i/>
          <w:iCs/>
        </w:rPr>
        <w:t>Ministero della Cultura</w:t>
      </w:r>
    </w:p>
    <w:p w:rsidR="00B02C46" w:rsidRPr="00C4517B" w:rsidRDefault="009801BD" w:rsidP="00C4517B">
      <w:pPr>
        <w:keepNext/>
        <w:tabs>
          <w:tab w:val="left" w:pos="9072"/>
        </w:tabs>
        <w:ind w:right="638"/>
        <w:jc w:val="center"/>
        <w:rPr>
          <w:b/>
          <w:bCs/>
          <w:szCs w:val="27"/>
        </w:rPr>
      </w:pPr>
      <w:r>
        <w:rPr>
          <w:b/>
          <w:bCs/>
        </w:rPr>
        <w:t xml:space="preserve">    ISTITUTO CENTRALE PER LA PATOLOGIA DEGLI ARCHIVI E DEL LIBRO </w:t>
      </w:r>
      <w:bookmarkStart w:id="0" w:name="_GoBack"/>
      <w:bookmarkEnd w:id="0"/>
    </w:p>
    <w:p w:rsidR="009801BD" w:rsidRDefault="009801BD" w:rsidP="00577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DF" w:rsidRDefault="00577B02" w:rsidP="00577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B02">
        <w:rPr>
          <w:rFonts w:ascii="Times New Roman" w:hAnsi="Times New Roman" w:cs="Times New Roman"/>
          <w:sz w:val="24"/>
          <w:szCs w:val="24"/>
        </w:rPr>
        <w:t xml:space="preserve">RELAZIONE </w:t>
      </w:r>
      <w:r w:rsidR="00EE3AE6">
        <w:rPr>
          <w:rFonts w:ascii="Times New Roman" w:hAnsi="Times New Roman" w:cs="Times New Roman"/>
          <w:sz w:val="24"/>
          <w:szCs w:val="24"/>
        </w:rPr>
        <w:t xml:space="preserve">PROGRAMMATICA </w:t>
      </w:r>
      <w:r w:rsidR="00621E2F">
        <w:rPr>
          <w:rFonts w:ascii="Times New Roman" w:hAnsi="Times New Roman" w:cs="Times New Roman"/>
          <w:sz w:val="24"/>
          <w:szCs w:val="24"/>
        </w:rPr>
        <w:t>AL BILANCIO DI PREVISIONE 2023</w:t>
      </w:r>
    </w:p>
    <w:p w:rsidR="00B02C46" w:rsidRDefault="00B02C46" w:rsidP="00C4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AE6" w:rsidRDefault="00EE3AE6" w:rsidP="00577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AE6" w:rsidRDefault="00EE3AE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Bilancio di Previsione </w:t>
      </w:r>
      <w:r w:rsidR="007F49E2">
        <w:rPr>
          <w:rFonts w:ascii="Times New Roman" w:hAnsi="Times New Roman" w:cs="Times New Roman"/>
          <w:sz w:val="24"/>
          <w:szCs w:val="24"/>
        </w:rPr>
        <w:t>per l’esercizio finanziario 2023</w:t>
      </w:r>
      <w:r>
        <w:rPr>
          <w:rFonts w:ascii="Times New Roman" w:hAnsi="Times New Roman" w:cs="Times New Roman"/>
          <w:sz w:val="24"/>
          <w:szCs w:val="24"/>
        </w:rPr>
        <w:t xml:space="preserve"> è stato predisposto secondo i criter</w:t>
      </w:r>
      <w:r w:rsidR="00C17563">
        <w:rPr>
          <w:rFonts w:ascii="Times New Roman" w:hAnsi="Times New Roman" w:cs="Times New Roman"/>
          <w:sz w:val="24"/>
          <w:szCs w:val="24"/>
        </w:rPr>
        <w:t>i g</w:t>
      </w:r>
      <w:r w:rsidR="007F49E2">
        <w:rPr>
          <w:rFonts w:ascii="Times New Roman" w:hAnsi="Times New Roman" w:cs="Times New Roman"/>
          <w:sz w:val="24"/>
          <w:szCs w:val="24"/>
        </w:rPr>
        <w:t>ià adottati per l’esercizio 2022</w:t>
      </w:r>
      <w:r>
        <w:rPr>
          <w:rFonts w:ascii="Times New Roman" w:hAnsi="Times New Roman" w:cs="Times New Roman"/>
          <w:sz w:val="24"/>
          <w:szCs w:val="24"/>
        </w:rPr>
        <w:t xml:space="preserve"> e tenendo conto del passaggio dell’Istituto Centrale per la Patologia degli Archivi e del Libro (in breve I.C.P.A.L.) al regime di autonomia speciale ai sensi del D.P.C.M. n.169 del 02/</w:t>
      </w:r>
      <w:r w:rsidR="00CE1030">
        <w:rPr>
          <w:rFonts w:ascii="Times New Roman" w:hAnsi="Times New Roman" w:cs="Times New Roman"/>
          <w:sz w:val="24"/>
          <w:szCs w:val="24"/>
        </w:rPr>
        <w:t>12/2019.</w:t>
      </w:r>
    </w:p>
    <w:p w:rsidR="00692297" w:rsidRDefault="00692297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L’attività istituzionale dell’I.C.P.A.L., incentrata sulla costante cura e valorizzazione dei beni culturali</w:t>
      </w:r>
      <w:r w:rsidR="00F1592D">
        <w:rPr>
          <w:rFonts w:ascii="Times New Roman" w:hAnsi="Times New Roman" w:cs="Times New Roman"/>
          <w:sz w:val="24"/>
          <w:szCs w:val="24"/>
        </w:rPr>
        <w:t xml:space="preserve"> presenti sul territorio nazionale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62AB">
        <w:rPr>
          <w:rFonts w:ascii="Times New Roman" w:hAnsi="Times New Roman" w:cs="Times New Roman"/>
          <w:sz w:val="24"/>
          <w:szCs w:val="24"/>
        </w:rPr>
        <w:t xml:space="preserve"> si caratterizza</w:t>
      </w:r>
      <w:r w:rsidR="00F1592D">
        <w:rPr>
          <w:rFonts w:ascii="Times New Roman" w:hAnsi="Times New Roman" w:cs="Times New Roman"/>
          <w:sz w:val="24"/>
          <w:szCs w:val="24"/>
        </w:rPr>
        <w:t xml:space="preserve"> in particolar modo</w:t>
      </w:r>
      <w:r w:rsidR="00CD62AB">
        <w:rPr>
          <w:rFonts w:ascii="Times New Roman" w:hAnsi="Times New Roman" w:cs="Times New Roman"/>
          <w:sz w:val="24"/>
          <w:szCs w:val="24"/>
        </w:rPr>
        <w:t xml:space="preserve"> per la conservazione e il restauro del patrimonio archivistico, librario, digitale, fotografico e cinematografico.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9D" w:rsidRDefault="0076409D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delle attività svolte dall’</w:t>
      </w:r>
      <w:r w:rsidR="00C20E27">
        <w:rPr>
          <w:rFonts w:ascii="Times New Roman" w:hAnsi="Times New Roman" w:cs="Times New Roman"/>
          <w:sz w:val="24"/>
          <w:szCs w:val="24"/>
        </w:rPr>
        <w:t>Istituto riveste</w:t>
      </w:r>
      <w:r>
        <w:rPr>
          <w:rFonts w:ascii="Times New Roman" w:hAnsi="Times New Roman" w:cs="Times New Roman"/>
          <w:sz w:val="24"/>
          <w:szCs w:val="24"/>
        </w:rPr>
        <w:t xml:space="preserve"> notevole importanza</w:t>
      </w:r>
      <w:r w:rsidR="00C20E27">
        <w:rPr>
          <w:rFonts w:ascii="Times New Roman" w:hAnsi="Times New Roman" w:cs="Times New Roman"/>
          <w:sz w:val="24"/>
          <w:szCs w:val="24"/>
        </w:rPr>
        <w:t xml:space="preserve"> e prestigio</w:t>
      </w:r>
      <w:r>
        <w:rPr>
          <w:rFonts w:ascii="Times New Roman" w:hAnsi="Times New Roman" w:cs="Times New Roman"/>
          <w:sz w:val="24"/>
          <w:szCs w:val="24"/>
        </w:rPr>
        <w:t xml:space="preserve"> l’attività didattica </w:t>
      </w:r>
      <w:r w:rsidR="00C20E27">
        <w:rPr>
          <w:rFonts w:ascii="Times New Roman" w:hAnsi="Times New Roman" w:cs="Times New Roman"/>
          <w:sz w:val="24"/>
          <w:szCs w:val="24"/>
        </w:rPr>
        <w:t xml:space="preserve">a carattere universitario </w:t>
      </w:r>
      <w:r>
        <w:rPr>
          <w:rFonts w:ascii="Times New Roman" w:hAnsi="Times New Roman" w:cs="Times New Roman"/>
          <w:sz w:val="24"/>
          <w:szCs w:val="24"/>
        </w:rPr>
        <w:t xml:space="preserve">svolta </w:t>
      </w:r>
      <w:r w:rsidR="00C20E27">
        <w:rPr>
          <w:rFonts w:ascii="Times New Roman" w:hAnsi="Times New Roman" w:cs="Times New Roman"/>
          <w:sz w:val="24"/>
          <w:szCs w:val="24"/>
        </w:rPr>
        <w:t>dalla Scuola di Alta Formazione</w:t>
      </w:r>
      <w:r w:rsidR="009005CE">
        <w:rPr>
          <w:rFonts w:ascii="Times New Roman" w:hAnsi="Times New Roman" w:cs="Times New Roman"/>
          <w:sz w:val="24"/>
          <w:szCs w:val="24"/>
        </w:rPr>
        <w:t xml:space="preserve"> e Studio</w:t>
      </w:r>
      <w:r w:rsidR="00C20E27">
        <w:rPr>
          <w:rFonts w:ascii="Times New Roman" w:hAnsi="Times New Roman" w:cs="Times New Roman"/>
          <w:sz w:val="24"/>
          <w:szCs w:val="24"/>
        </w:rPr>
        <w:t>, la cui finalità è l’insegnam</w:t>
      </w:r>
      <w:r w:rsidR="00274388">
        <w:rPr>
          <w:rFonts w:ascii="Times New Roman" w:hAnsi="Times New Roman" w:cs="Times New Roman"/>
          <w:sz w:val="24"/>
          <w:szCs w:val="24"/>
        </w:rPr>
        <w:t xml:space="preserve">ento delle tecniche </w:t>
      </w:r>
      <w:r w:rsidR="00C20E27">
        <w:rPr>
          <w:rFonts w:ascii="Times New Roman" w:hAnsi="Times New Roman" w:cs="Times New Roman"/>
          <w:sz w:val="24"/>
          <w:szCs w:val="24"/>
        </w:rPr>
        <w:t>da adotta</w:t>
      </w:r>
      <w:r w:rsidR="00747CE7">
        <w:rPr>
          <w:rFonts w:ascii="Times New Roman" w:hAnsi="Times New Roman" w:cs="Times New Roman"/>
          <w:sz w:val="24"/>
          <w:szCs w:val="24"/>
        </w:rPr>
        <w:t xml:space="preserve">re per </w:t>
      </w:r>
      <w:r w:rsidR="00C20E27">
        <w:rPr>
          <w:rFonts w:ascii="Times New Roman" w:hAnsi="Times New Roman" w:cs="Times New Roman"/>
          <w:sz w:val="24"/>
          <w:szCs w:val="24"/>
        </w:rPr>
        <w:t>i</w:t>
      </w:r>
      <w:r w:rsidR="00747CE7">
        <w:rPr>
          <w:rFonts w:ascii="Times New Roman" w:hAnsi="Times New Roman" w:cs="Times New Roman"/>
          <w:sz w:val="24"/>
          <w:szCs w:val="24"/>
        </w:rPr>
        <w:t>l</w:t>
      </w:r>
      <w:r w:rsidR="00C20E27">
        <w:rPr>
          <w:rFonts w:ascii="Times New Roman" w:hAnsi="Times New Roman" w:cs="Times New Roman"/>
          <w:sz w:val="24"/>
          <w:szCs w:val="24"/>
        </w:rPr>
        <w:t xml:space="preserve"> restauro del patrimonio archivistico e librario.</w:t>
      </w:r>
    </w:p>
    <w:p w:rsidR="00693C90" w:rsidRDefault="007F49E2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L’esercizio finanziario 2022, prossimo alla conclusione, sta evidenziando un graduale venir meno dell’emergenza sanit</w:t>
      </w:r>
      <w:r w:rsidR="009A4C12">
        <w:rPr>
          <w:rFonts w:ascii="Times New Roman" w:hAnsi="Times New Roman" w:cs="Times New Roman"/>
          <w:sz w:val="24"/>
          <w:szCs w:val="24"/>
        </w:rPr>
        <w:t>aria nazionale rispetto a quanto accaduto nel corso del biennio 2020-2021, tuttavia le tensioni internazionali, sia belliche che economiche, manifestatesi nel corso dell’anno</w:t>
      </w:r>
      <w:r w:rsidR="0076362D">
        <w:rPr>
          <w:rFonts w:ascii="Times New Roman" w:hAnsi="Times New Roman" w:cs="Times New Roman"/>
          <w:sz w:val="24"/>
          <w:szCs w:val="24"/>
        </w:rPr>
        <w:t>,</w:t>
      </w:r>
      <w:r w:rsidR="009A4C12">
        <w:rPr>
          <w:rFonts w:ascii="Times New Roman" w:hAnsi="Times New Roman" w:cs="Times New Roman"/>
          <w:sz w:val="24"/>
          <w:szCs w:val="24"/>
        </w:rPr>
        <w:t xml:space="preserve"> stanno condizionando notevolmente il regolare svolgimento del</w:t>
      </w:r>
      <w:r w:rsidR="00693C90">
        <w:rPr>
          <w:rFonts w:ascii="Times New Roman" w:hAnsi="Times New Roman" w:cs="Times New Roman"/>
          <w:sz w:val="24"/>
          <w:szCs w:val="24"/>
        </w:rPr>
        <w:t xml:space="preserve">le attività istituzionali ed </w:t>
      </w:r>
      <w:r w:rsidR="009A4C12">
        <w:rPr>
          <w:rFonts w:ascii="Times New Roman" w:hAnsi="Times New Roman" w:cs="Times New Roman"/>
          <w:sz w:val="24"/>
          <w:szCs w:val="24"/>
        </w:rPr>
        <w:t>economiche del Paese</w:t>
      </w:r>
      <w:r w:rsidR="00693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02F" w:rsidRDefault="0076362D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Dall’inizio dell’anno si è avuto un </w:t>
      </w:r>
      <w:r w:rsidR="00AE207F">
        <w:rPr>
          <w:rFonts w:ascii="Times New Roman" w:hAnsi="Times New Roman" w:cs="Times New Roman"/>
          <w:sz w:val="24"/>
          <w:szCs w:val="24"/>
        </w:rPr>
        <w:t xml:space="preserve">continuo e </w:t>
      </w:r>
      <w:r>
        <w:rPr>
          <w:rFonts w:ascii="Times New Roman" w:hAnsi="Times New Roman" w:cs="Times New Roman"/>
          <w:sz w:val="24"/>
          <w:szCs w:val="24"/>
        </w:rPr>
        <w:t>notevole aumento dei</w:t>
      </w:r>
      <w:r w:rsidR="00AE207F">
        <w:rPr>
          <w:rFonts w:ascii="Times New Roman" w:hAnsi="Times New Roman" w:cs="Times New Roman"/>
          <w:sz w:val="24"/>
          <w:szCs w:val="24"/>
        </w:rPr>
        <w:t xml:space="preserve"> prezzi delle</w:t>
      </w:r>
      <w:r>
        <w:rPr>
          <w:rFonts w:ascii="Times New Roman" w:hAnsi="Times New Roman" w:cs="Times New Roman"/>
          <w:sz w:val="24"/>
          <w:szCs w:val="24"/>
        </w:rPr>
        <w:t xml:space="preserve"> materie prime</w:t>
      </w:r>
      <w:r w:rsidR="00AE207F">
        <w:rPr>
          <w:rFonts w:ascii="Times New Roman" w:hAnsi="Times New Roman" w:cs="Times New Roman"/>
          <w:sz w:val="24"/>
          <w:szCs w:val="24"/>
        </w:rPr>
        <w:t xml:space="preserve"> utilizzate in ogni settore dell’economia, pertanto anche l’I.C.P.A.L. cerca di svolgere le proprie attività istituzionali nell’ottica di un contenimento dei costi tale da garantire, in ogni caso, </w:t>
      </w:r>
      <w:r w:rsidR="00AF4490">
        <w:rPr>
          <w:rFonts w:ascii="Times New Roman" w:hAnsi="Times New Roman" w:cs="Times New Roman"/>
          <w:sz w:val="24"/>
          <w:szCs w:val="24"/>
        </w:rPr>
        <w:t>un miglioramento</w:t>
      </w:r>
      <w:r w:rsidR="00AE207F">
        <w:rPr>
          <w:rFonts w:ascii="Times New Roman" w:hAnsi="Times New Roman" w:cs="Times New Roman"/>
          <w:sz w:val="24"/>
          <w:szCs w:val="24"/>
        </w:rPr>
        <w:t xml:space="preserve"> e un’ottimizzazione dei </w:t>
      </w:r>
      <w:r w:rsidR="00AF4490">
        <w:rPr>
          <w:rFonts w:ascii="Times New Roman" w:hAnsi="Times New Roman" w:cs="Times New Roman"/>
          <w:sz w:val="24"/>
          <w:szCs w:val="24"/>
        </w:rPr>
        <w:t>servizi</w:t>
      </w:r>
      <w:r w:rsidR="00693C90">
        <w:rPr>
          <w:rFonts w:ascii="Times New Roman" w:hAnsi="Times New Roman" w:cs="Times New Roman"/>
          <w:sz w:val="24"/>
          <w:szCs w:val="24"/>
        </w:rPr>
        <w:t xml:space="preserve"> </w:t>
      </w:r>
      <w:r w:rsidR="00AF4490">
        <w:rPr>
          <w:rFonts w:ascii="Times New Roman" w:hAnsi="Times New Roman" w:cs="Times New Roman"/>
          <w:sz w:val="24"/>
          <w:szCs w:val="24"/>
        </w:rPr>
        <w:t>offerti</w:t>
      </w:r>
      <w:r w:rsidR="00AE207F">
        <w:rPr>
          <w:rFonts w:ascii="Times New Roman" w:hAnsi="Times New Roman" w:cs="Times New Roman"/>
          <w:sz w:val="24"/>
          <w:szCs w:val="24"/>
        </w:rPr>
        <w:t xml:space="preserve"> soprattutto in ambito didattico e nel campo del restauro</w:t>
      </w:r>
      <w:r w:rsidR="003A202F">
        <w:rPr>
          <w:rFonts w:ascii="Times New Roman" w:hAnsi="Times New Roman" w:cs="Times New Roman"/>
          <w:sz w:val="24"/>
          <w:szCs w:val="24"/>
        </w:rPr>
        <w:t>.</w:t>
      </w:r>
    </w:p>
    <w:p w:rsidR="0007037B" w:rsidRDefault="009A1E52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problema, già evidenziato negli anni trascorsi e che si riconferma nel corso de</w:t>
      </w:r>
      <w:r w:rsidR="003A202F">
        <w:rPr>
          <w:rFonts w:ascii="Times New Roman" w:hAnsi="Times New Roman" w:cs="Times New Roman"/>
          <w:sz w:val="24"/>
          <w:szCs w:val="24"/>
        </w:rPr>
        <w:t>l 2022</w:t>
      </w:r>
      <w:r>
        <w:rPr>
          <w:rFonts w:ascii="Times New Roman" w:hAnsi="Times New Roman" w:cs="Times New Roman"/>
          <w:sz w:val="24"/>
          <w:szCs w:val="24"/>
        </w:rPr>
        <w:t xml:space="preserve">, è quello </w:t>
      </w:r>
      <w:r w:rsidR="003A202F">
        <w:rPr>
          <w:rFonts w:ascii="Times New Roman" w:hAnsi="Times New Roman" w:cs="Times New Roman"/>
          <w:sz w:val="24"/>
          <w:szCs w:val="24"/>
        </w:rPr>
        <w:t>della</w:t>
      </w:r>
      <w:r w:rsidR="00AF4490">
        <w:rPr>
          <w:rFonts w:ascii="Times New Roman" w:hAnsi="Times New Roman" w:cs="Times New Roman"/>
          <w:sz w:val="24"/>
          <w:szCs w:val="24"/>
        </w:rPr>
        <w:t xml:space="preserve"> costante riduzione de</w:t>
      </w:r>
      <w:r w:rsidR="003A202F">
        <w:rPr>
          <w:rFonts w:ascii="Times New Roman" w:hAnsi="Times New Roman" w:cs="Times New Roman"/>
          <w:sz w:val="24"/>
          <w:szCs w:val="24"/>
        </w:rPr>
        <w:t xml:space="preserve">l personale </w:t>
      </w:r>
      <w:r w:rsidR="00AF4490">
        <w:rPr>
          <w:rFonts w:ascii="Times New Roman" w:hAnsi="Times New Roman" w:cs="Times New Roman"/>
          <w:sz w:val="24"/>
          <w:szCs w:val="24"/>
        </w:rPr>
        <w:t>do</w:t>
      </w:r>
      <w:r w:rsidR="003A202F">
        <w:rPr>
          <w:rFonts w:ascii="Times New Roman" w:hAnsi="Times New Roman" w:cs="Times New Roman"/>
          <w:sz w:val="24"/>
          <w:szCs w:val="24"/>
        </w:rPr>
        <w:t>vuta ai</w:t>
      </w:r>
      <w:r w:rsidR="00BE76BE">
        <w:rPr>
          <w:rFonts w:ascii="Times New Roman" w:hAnsi="Times New Roman" w:cs="Times New Roman"/>
          <w:sz w:val="24"/>
          <w:szCs w:val="24"/>
        </w:rPr>
        <w:t xml:space="preserve"> progressivi</w:t>
      </w:r>
      <w:r w:rsidR="003A202F">
        <w:rPr>
          <w:rFonts w:ascii="Times New Roman" w:hAnsi="Times New Roman" w:cs="Times New Roman"/>
          <w:sz w:val="24"/>
          <w:szCs w:val="24"/>
        </w:rPr>
        <w:t xml:space="preserve"> pens</w:t>
      </w:r>
      <w:r w:rsidR="00BE76BE">
        <w:rPr>
          <w:rFonts w:ascii="Times New Roman" w:hAnsi="Times New Roman" w:cs="Times New Roman"/>
          <w:sz w:val="24"/>
          <w:szCs w:val="24"/>
        </w:rPr>
        <w:t xml:space="preserve">ionamenti </w:t>
      </w:r>
      <w:r w:rsidR="00A205C4">
        <w:rPr>
          <w:rFonts w:ascii="Times New Roman" w:hAnsi="Times New Roman" w:cs="Times New Roman"/>
          <w:sz w:val="24"/>
          <w:szCs w:val="24"/>
        </w:rPr>
        <w:t>non compensati da</w:t>
      </w:r>
      <w:r w:rsidR="003A202F">
        <w:rPr>
          <w:rFonts w:ascii="Times New Roman" w:hAnsi="Times New Roman" w:cs="Times New Roman"/>
          <w:sz w:val="24"/>
          <w:szCs w:val="24"/>
        </w:rPr>
        <w:t xml:space="preserve"> nuove assunzioni.</w:t>
      </w:r>
      <w:r w:rsidR="00900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88" w:rsidRDefault="005A1E88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 difficoltà nel corso del 2022 è stata in parte affrontata con il ricorso al personale esterno e nel</w:t>
      </w:r>
    </w:p>
    <w:p w:rsidR="00693C90" w:rsidRDefault="009A1E52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probabilmente si adotterà </w:t>
      </w:r>
      <w:r w:rsidR="00C20428">
        <w:rPr>
          <w:rFonts w:ascii="Times New Roman" w:hAnsi="Times New Roman" w:cs="Times New Roman"/>
          <w:sz w:val="24"/>
          <w:szCs w:val="24"/>
        </w:rPr>
        <w:t>lo stesso rimedio, soprattutto</w:t>
      </w:r>
      <w:r w:rsidR="006E72FE">
        <w:rPr>
          <w:rFonts w:ascii="Times New Roman" w:hAnsi="Times New Roman" w:cs="Times New Roman"/>
          <w:sz w:val="24"/>
          <w:szCs w:val="24"/>
        </w:rPr>
        <w:t xml:space="preserve"> per garantire il corretto svolgimento delle attività didattiche, sia in aula che in laboratorio, </w:t>
      </w:r>
      <w:r w:rsidR="00C20428">
        <w:rPr>
          <w:rFonts w:ascii="Times New Roman" w:hAnsi="Times New Roman" w:cs="Times New Roman"/>
          <w:sz w:val="24"/>
          <w:szCs w:val="24"/>
        </w:rPr>
        <w:t>della Scuola di Alta Formazione e S</w:t>
      </w:r>
      <w:r w:rsidR="006E72FE">
        <w:rPr>
          <w:rFonts w:ascii="Times New Roman" w:hAnsi="Times New Roman" w:cs="Times New Roman"/>
          <w:sz w:val="24"/>
          <w:szCs w:val="24"/>
        </w:rPr>
        <w:t>tudio</w:t>
      </w:r>
      <w:r w:rsidR="005520EF">
        <w:rPr>
          <w:rFonts w:ascii="Times New Roman" w:hAnsi="Times New Roman" w:cs="Times New Roman"/>
          <w:sz w:val="24"/>
          <w:szCs w:val="24"/>
        </w:rPr>
        <w:t>.</w:t>
      </w:r>
    </w:p>
    <w:p w:rsidR="005520EF" w:rsidRDefault="00865200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Quindi, anche per il 2023</w:t>
      </w:r>
      <w:r w:rsidR="005520EF">
        <w:rPr>
          <w:rFonts w:ascii="Times New Roman" w:hAnsi="Times New Roman" w:cs="Times New Roman"/>
          <w:sz w:val="24"/>
          <w:szCs w:val="24"/>
        </w:rPr>
        <w:t>, l’I.C.P.A.L. potrebbe utilizzare nuovamente sia i volontari messi a disposizione dall’Associazione di volontariato “</w:t>
      </w:r>
      <w:proofErr w:type="spellStart"/>
      <w:r w:rsidR="005520EF">
        <w:rPr>
          <w:rFonts w:ascii="Times New Roman" w:hAnsi="Times New Roman" w:cs="Times New Roman"/>
          <w:sz w:val="24"/>
          <w:szCs w:val="24"/>
        </w:rPr>
        <w:t>Avaca</w:t>
      </w:r>
      <w:proofErr w:type="spellEnd"/>
      <w:r w:rsidR="005520EF">
        <w:rPr>
          <w:rFonts w:ascii="Times New Roman" w:hAnsi="Times New Roman" w:cs="Times New Roman"/>
          <w:sz w:val="24"/>
          <w:szCs w:val="24"/>
        </w:rPr>
        <w:t>” sia il personale proveniente da società che offrono le proprie prestazioni</w:t>
      </w:r>
      <w:r w:rsidR="007114E8">
        <w:rPr>
          <w:rFonts w:ascii="Times New Roman" w:hAnsi="Times New Roman" w:cs="Times New Roman"/>
          <w:sz w:val="24"/>
          <w:szCs w:val="24"/>
        </w:rPr>
        <w:t xml:space="preserve"> nel settore della gestione dei</w:t>
      </w:r>
      <w:r w:rsidR="005520EF">
        <w:rPr>
          <w:rFonts w:ascii="Times New Roman" w:hAnsi="Times New Roman" w:cs="Times New Roman"/>
          <w:sz w:val="24"/>
          <w:szCs w:val="24"/>
        </w:rPr>
        <w:t xml:space="preserve"> beni culturali.</w:t>
      </w:r>
    </w:p>
    <w:p w:rsidR="00FF65A9" w:rsidRDefault="00D34CB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linee programmatiche delle attività che l’I.C.P.A.L. </w:t>
      </w:r>
      <w:r w:rsidR="00A529F8">
        <w:rPr>
          <w:rFonts w:ascii="Times New Roman" w:hAnsi="Times New Roman" w:cs="Times New Roman"/>
          <w:sz w:val="24"/>
          <w:szCs w:val="24"/>
        </w:rPr>
        <w:t>dovrà svolgere</w:t>
      </w:r>
      <w:r w:rsidR="00865200">
        <w:rPr>
          <w:rFonts w:ascii="Times New Roman" w:hAnsi="Times New Roman" w:cs="Times New Roman"/>
          <w:sz w:val="24"/>
          <w:szCs w:val="24"/>
        </w:rPr>
        <w:t xml:space="preserve"> nel 2023,</w:t>
      </w:r>
      <w:r w:rsidR="00D12EF4">
        <w:rPr>
          <w:rFonts w:ascii="Times New Roman" w:hAnsi="Times New Roman" w:cs="Times New Roman"/>
          <w:sz w:val="24"/>
          <w:szCs w:val="24"/>
        </w:rPr>
        <w:t xml:space="preserve"> di seguito illustrate</w:t>
      </w:r>
      <w:r w:rsidR="008652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9F8">
        <w:rPr>
          <w:rFonts w:ascii="Times New Roman" w:hAnsi="Times New Roman" w:cs="Times New Roman"/>
          <w:sz w:val="24"/>
          <w:szCs w:val="24"/>
        </w:rPr>
        <w:t>ricalcano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A529F8">
        <w:rPr>
          <w:rFonts w:ascii="Times New Roman" w:hAnsi="Times New Roman" w:cs="Times New Roman"/>
          <w:sz w:val="24"/>
          <w:szCs w:val="24"/>
        </w:rPr>
        <w:t xml:space="preserve">lle già proposte per </w:t>
      </w:r>
      <w:r w:rsidR="00865200">
        <w:rPr>
          <w:rFonts w:ascii="Times New Roman" w:hAnsi="Times New Roman" w:cs="Times New Roman"/>
          <w:sz w:val="24"/>
          <w:szCs w:val="24"/>
        </w:rPr>
        <w:t>gli anni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865200">
        <w:rPr>
          <w:rFonts w:ascii="Times New Roman" w:hAnsi="Times New Roman" w:cs="Times New Roman"/>
          <w:sz w:val="24"/>
          <w:szCs w:val="24"/>
        </w:rPr>
        <w:t xml:space="preserve"> e 2022</w:t>
      </w:r>
      <w:r w:rsidR="00D12EF4">
        <w:rPr>
          <w:rFonts w:ascii="Times New Roman" w:hAnsi="Times New Roman" w:cs="Times New Roman"/>
          <w:sz w:val="24"/>
          <w:szCs w:val="24"/>
        </w:rPr>
        <w:t xml:space="preserve"> </w:t>
      </w:r>
      <w:r w:rsidR="00865200">
        <w:rPr>
          <w:rFonts w:ascii="Times New Roman" w:hAnsi="Times New Roman" w:cs="Times New Roman"/>
          <w:sz w:val="24"/>
          <w:szCs w:val="24"/>
        </w:rPr>
        <w:t>e finora</w:t>
      </w:r>
      <w:r w:rsidR="00A529F8">
        <w:rPr>
          <w:rFonts w:ascii="Times New Roman" w:hAnsi="Times New Roman" w:cs="Times New Roman"/>
          <w:sz w:val="24"/>
          <w:szCs w:val="24"/>
        </w:rPr>
        <w:t xml:space="preserve"> attuate</w:t>
      </w:r>
      <w:r w:rsidR="00D12EF4">
        <w:rPr>
          <w:rFonts w:ascii="Times New Roman" w:hAnsi="Times New Roman" w:cs="Times New Roman"/>
          <w:sz w:val="24"/>
          <w:szCs w:val="24"/>
        </w:rPr>
        <w:t xml:space="preserve"> </w:t>
      </w:r>
      <w:r w:rsidR="00865200">
        <w:rPr>
          <w:rFonts w:ascii="Times New Roman" w:hAnsi="Times New Roman" w:cs="Times New Roman"/>
          <w:sz w:val="24"/>
          <w:szCs w:val="24"/>
        </w:rPr>
        <w:t>solo parzialmente</w:t>
      </w:r>
      <w:r w:rsidR="00A529F8">
        <w:rPr>
          <w:rFonts w:ascii="Times New Roman" w:hAnsi="Times New Roman" w:cs="Times New Roman"/>
          <w:sz w:val="24"/>
          <w:szCs w:val="24"/>
        </w:rPr>
        <w:t>:</w:t>
      </w:r>
    </w:p>
    <w:p w:rsidR="00D12EF4" w:rsidRDefault="00D12EF4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B54">
        <w:rPr>
          <w:rFonts w:ascii="Times New Roman" w:hAnsi="Times New Roman" w:cs="Times New Roman"/>
          <w:sz w:val="24"/>
          <w:szCs w:val="24"/>
        </w:rPr>
        <w:t>promozione e svolgimento di attività di ricerca e progettazione in materia di tutela sui beni archivistici e librari di concerto con le direzioni generali di settore;</w:t>
      </w:r>
    </w:p>
    <w:p w:rsidR="00B74B54" w:rsidRDefault="00B74B54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attività di progettazione, conservazione preventiva e risanamento/bonifica di ambienti di conservazione;</w:t>
      </w:r>
    </w:p>
    <w:p w:rsidR="00B74B54" w:rsidRDefault="00B74B54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individuazione delle metodologie e definizione delle norme tecniche</w:t>
      </w:r>
      <w:r w:rsidR="004462D6">
        <w:rPr>
          <w:rFonts w:ascii="Times New Roman" w:hAnsi="Times New Roman" w:cs="Times New Roman"/>
          <w:sz w:val="24"/>
          <w:szCs w:val="24"/>
        </w:rPr>
        <w:t xml:space="preserve"> per il restauro e la conservazione a lungo termine del patrimonio archivistico e librario su qualunque supporto, inclusi i beni fotografici e cinematografici;</w:t>
      </w:r>
    </w:p>
    <w:p w:rsidR="004462D6" w:rsidRDefault="004462D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individuazione e definizione di metodi idonei alla conservazione dei supporti grafici in forma digitale;</w:t>
      </w:r>
    </w:p>
    <w:p w:rsidR="004462D6" w:rsidRDefault="004462D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insegnamento del restauro in ambito di beni archivistici e librari, fotografici, cinematografici e digitali tramite il corso quinquennale professionalizzante a carattere universitario della Scuola di Alta Formazione e Studio;</w:t>
      </w:r>
    </w:p>
    <w:p w:rsidR="008D6DA3" w:rsidRDefault="004462D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esecuzione di interventi di restauro sul patrimonio archivistico e librario di particolare complessità o rispondenti a esigenze di ricerca o a finalità didattiche legate alla Scuola di Alta Formazione e Studio;</w:t>
      </w:r>
    </w:p>
    <w:p w:rsidR="004462D6" w:rsidRDefault="004462D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promozione</w:t>
      </w:r>
      <w:r w:rsidR="00B51418">
        <w:rPr>
          <w:rFonts w:ascii="Times New Roman" w:hAnsi="Times New Roman" w:cs="Times New Roman"/>
          <w:sz w:val="24"/>
          <w:szCs w:val="24"/>
        </w:rPr>
        <w:t xml:space="preserve"> e organizzazione di convegni e dibattiti scientifici </w:t>
      </w:r>
      <w:r w:rsidR="000D101C">
        <w:rPr>
          <w:rFonts w:ascii="Times New Roman" w:hAnsi="Times New Roman" w:cs="Times New Roman"/>
          <w:sz w:val="24"/>
          <w:szCs w:val="24"/>
        </w:rPr>
        <w:t>su temi relativi ai compiti istituzionali dell’I.C.P.A.L.;</w:t>
      </w:r>
    </w:p>
    <w:p w:rsidR="000D101C" w:rsidRDefault="000D101C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possibilità di istituire borse/assegni di studio e ricerca per finalità legate ai compiti istituzionali dell’Istituto soprattutto per consentire il regolare funzionamento dei laboratori che hanno subito una considerevole riduzione di addetti a causa del pensionamento del personale scientifico. </w:t>
      </w:r>
    </w:p>
    <w:p w:rsidR="00701E23" w:rsidRDefault="00865200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="008606B4">
        <w:rPr>
          <w:rFonts w:ascii="Times New Roman" w:hAnsi="Times New Roman" w:cs="Times New Roman"/>
          <w:sz w:val="24"/>
          <w:szCs w:val="24"/>
        </w:rPr>
        <w:t xml:space="preserve">già evidenziato nella precedente Relazione programmatica al Bilancio di </w:t>
      </w:r>
      <w:r>
        <w:rPr>
          <w:rFonts w:ascii="Times New Roman" w:hAnsi="Times New Roman" w:cs="Times New Roman"/>
          <w:sz w:val="24"/>
          <w:szCs w:val="24"/>
        </w:rPr>
        <w:t xml:space="preserve">Previsione 2022 è opportuno ribadire </w:t>
      </w:r>
      <w:r w:rsidR="008606B4">
        <w:rPr>
          <w:rFonts w:ascii="Times New Roman" w:hAnsi="Times New Roman" w:cs="Times New Roman"/>
          <w:sz w:val="24"/>
          <w:szCs w:val="24"/>
        </w:rPr>
        <w:t>che l’I.C.P.A.L. è consegnatario del complesso di immobili sito in Via Milano n.76</w:t>
      </w:r>
      <w:r w:rsidR="0093678E">
        <w:rPr>
          <w:rFonts w:ascii="Times New Roman" w:hAnsi="Times New Roman" w:cs="Times New Roman"/>
          <w:sz w:val="24"/>
          <w:szCs w:val="24"/>
        </w:rPr>
        <w:t xml:space="preserve"> al cui interno è presente sia la Direzione Generale Educazione, Ricerca e Istituti culturali, sia l’Istituto di Storia Antica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EEF" w:rsidRDefault="0093678E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immobili sono costituiti da tre palazzine sottoposte</w:t>
      </w:r>
      <w:r w:rsidR="003628D1">
        <w:rPr>
          <w:rFonts w:ascii="Times New Roman" w:hAnsi="Times New Roman" w:cs="Times New Roman"/>
          <w:sz w:val="24"/>
          <w:szCs w:val="24"/>
        </w:rPr>
        <w:t xml:space="preserve"> alle consuete manutenzioni ordinarie,</w:t>
      </w:r>
      <w:r w:rsidR="00865200">
        <w:rPr>
          <w:rFonts w:ascii="Times New Roman" w:hAnsi="Times New Roman" w:cs="Times New Roman"/>
          <w:sz w:val="24"/>
          <w:szCs w:val="24"/>
        </w:rPr>
        <w:t xml:space="preserve"> ma per le quali sono in corso attività dell’Ufficio Tecnico dell’</w:t>
      </w:r>
      <w:r w:rsidR="00514B13">
        <w:rPr>
          <w:rFonts w:ascii="Times New Roman" w:hAnsi="Times New Roman" w:cs="Times New Roman"/>
          <w:sz w:val="24"/>
          <w:szCs w:val="24"/>
        </w:rPr>
        <w:t>Istituto propedeutiche a</w:t>
      </w:r>
      <w:r w:rsidR="00865200">
        <w:rPr>
          <w:rFonts w:ascii="Times New Roman" w:hAnsi="Times New Roman" w:cs="Times New Roman"/>
          <w:sz w:val="24"/>
          <w:szCs w:val="24"/>
        </w:rPr>
        <w:t xml:space="preserve"> </w:t>
      </w:r>
      <w:r w:rsidR="003628D1">
        <w:rPr>
          <w:rFonts w:ascii="Times New Roman" w:hAnsi="Times New Roman" w:cs="Times New Roman"/>
          <w:sz w:val="24"/>
          <w:szCs w:val="24"/>
        </w:rPr>
        <w:t>interventi di natura straordinaria</w:t>
      </w:r>
      <w:r w:rsidR="00865200">
        <w:rPr>
          <w:rFonts w:ascii="Times New Roman" w:hAnsi="Times New Roman" w:cs="Times New Roman"/>
          <w:sz w:val="24"/>
          <w:szCs w:val="24"/>
        </w:rPr>
        <w:t xml:space="preserve"> necessari</w:t>
      </w:r>
      <w:r w:rsidR="00514B13">
        <w:rPr>
          <w:rFonts w:ascii="Times New Roman" w:hAnsi="Times New Roman" w:cs="Times New Roman"/>
          <w:sz w:val="24"/>
          <w:szCs w:val="24"/>
        </w:rPr>
        <w:t xml:space="preserve"> per garantire la corretta conservazione degli stessi </w:t>
      </w:r>
      <w:r w:rsidR="00CC15EE">
        <w:rPr>
          <w:rFonts w:ascii="Times New Roman" w:hAnsi="Times New Roman" w:cs="Times New Roman"/>
          <w:sz w:val="24"/>
          <w:szCs w:val="24"/>
        </w:rPr>
        <w:t>immobili</w:t>
      </w:r>
      <w:r w:rsidR="00B3702F">
        <w:rPr>
          <w:rFonts w:ascii="Times New Roman" w:hAnsi="Times New Roman" w:cs="Times New Roman"/>
          <w:sz w:val="24"/>
          <w:szCs w:val="24"/>
        </w:rPr>
        <w:t>,</w:t>
      </w:r>
      <w:r w:rsidR="00CC15EE">
        <w:rPr>
          <w:rFonts w:ascii="Times New Roman" w:hAnsi="Times New Roman" w:cs="Times New Roman"/>
          <w:sz w:val="24"/>
          <w:szCs w:val="24"/>
        </w:rPr>
        <w:t xml:space="preserve"> preservandoli</w:t>
      </w:r>
      <w:r w:rsidR="00992724">
        <w:rPr>
          <w:rFonts w:ascii="Times New Roman" w:hAnsi="Times New Roman" w:cs="Times New Roman"/>
          <w:sz w:val="24"/>
          <w:szCs w:val="24"/>
        </w:rPr>
        <w:t xml:space="preserve"> dall’</w:t>
      </w:r>
      <w:r w:rsidR="00877EAA">
        <w:rPr>
          <w:rFonts w:ascii="Times New Roman" w:hAnsi="Times New Roman" w:cs="Times New Roman"/>
          <w:sz w:val="24"/>
          <w:szCs w:val="24"/>
        </w:rPr>
        <w:t xml:space="preserve">incuria </w:t>
      </w:r>
      <w:r w:rsidR="00992724">
        <w:rPr>
          <w:rFonts w:ascii="Times New Roman" w:hAnsi="Times New Roman" w:cs="Times New Roman"/>
          <w:sz w:val="24"/>
          <w:szCs w:val="24"/>
        </w:rPr>
        <w:t>d</w:t>
      </w:r>
      <w:r w:rsidR="00514B13">
        <w:rPr>
          <w:rFonts w:ascii="Times New Roman" w:hAnsi="Times New Roman" w:cs="Times New Roman"/>
          <w:sz w:val="24"/>
          <w:szCs w:val="24"/>
        </w:rPr>
        <w:t>el tempo</w:t>
      </w:r>
      <w:r w:rsidR="003628D1">
        <w:rPr>
          <w:rFonts w:ascii="Times New Roman" w:hAnsi="Times New Roman" w:cs="Times New Roman"/>
          <w:sz w:val="24"/>
          <w:szCs w:val="24"/>
        </w:rPr>
        <w:t>.</w:t>
      </w:r>
    </w:p>
    <w:p w:rsidR="003628D1" w:rsidRDefault="00877EAA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Pertanto, nell’esercizio 2023</w:t>
      </w:r>
      <w:r w:rsidR="00C12E6C">
        <w:rPr>
          <w:rFonts w:ascii="Times New Roman" w:hAnsi="Times New Roman" w:cs="Times New Roman"/>
          <w:sz w:val="24"/>
          <w:szCs w:val="24"/>
        </w:rPr>
        <w:t>, si darà continuità ai lavori</w:t>
      </w:r>
      <w:r w:rsidR="0093678E">
        <w:rPr>
          <w:rFonts w:ascii="Times New Roman" w:hAnsi="Times New Roman" w:cs="Times New Roman"/>
          <w:sz w:val="24"/>
          <w:szCs w:val="24"/>
        </w:rPr>
        <w:t xml:space="preserve"> programmati</w:t>
      </w:r>
      <w:r>
        <w:rPr>
          <w:rFonts w:ascii="Times New Roman" w:hAnsi="Times New Roman" w:cs="Times New Roman"/>
          <w:sz w:val="24"/>
          <w:szCs w:val="24"/>
        </w:rPr>
        <w:t xml:space="preserve"> nel 2021, ma solo parzialmente svolti nel 2022, </w:t>
      </w:r>
      <w:r w:rsidR="00C12E6C">
        <w:rPr>
          <w:rFonts w:ascii="Times New Roman" w:hAnsi="Times New Roman" w:cs="Times New Roman"/>
          <w:sz w:val="24"/>
          <w:szCs w:val="24"/>
        </w:rPr>
        <w:t>eseguendo gli interventi di seguito indicati:</w:t>
      </w:r>
    </w:p>
    <w:p w:rsidR="00D776C4" w:rsidRPr="008657C2" w:rsidRDefault="009D0B71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C2">
        <w:rPr>
          <w:rFonts w:ascii="Times New Roman" w:hAnsi="Times New Roman" w:cs="Times New Roman"/>
          <w:sz w:val="24"/>
          <w:szCs w:val="24"/>
        </w:rPr>
        <w:t>-  adeguamento di impianti e spazi alla normativa in materia di sicurezza;</w:t>
      </w:r>
    </w:p>
    <w:p w:rsidR="00FF65A9" w:rsidRPr="00877EAA" w:rsidRDefault="009D0B71" w:rsidP="00877EAA">
      <w:pPr>
        <w:spacing w:after="0" w:line="36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7C2">
        <w:rPr>
          <w:rFonts w:ascii="Times New Roman" w:hAnsi="Times New Roman" w:cs="Times New Roman"/>
          <w:sz w:val="24"/>
          <w:szCs w:val="24"/>
        </w:rPr>
        <w:t>-</w:t>
      </w:r>
      <w:r w:rsidR="008657C2" w:rsidRPr="008657C2">
        <w:rPr>
          <w:rFonts w:ascii="Times New Roman" w:hAnsi="Times New Roman" w:cs="Times New Roman"/>
          <w:sz w:val="24"/>
          <w:szCs w:val="24"/>
        </w:rPr>
        <w:t xml:space="preserve">  </w:t>
      </w:r>
      <w:r w:rsidR="008657C2" w:rsidRPr="008657C2">
        <w:rPr>
          <w:rFonts w:ascii="Times New Roman" w:hAnsi="Times New Roman" w:cs="Times New Roman"/>
          <w:bCs/>
          <w:sz w:val="24"/>
          <w:szCs w:val="24"/>
        </w:rPr>
        <w:t>manutenzione straordinaria dei terrazzi e dei tetti degli immobili</w:t>
      </w:r>
      <w:r w:rsidR="008657C2">
        <w:rPr>
          <w:rFonts w:ascii="Times New Roman" w:hAnsi="Times New Roman" w:cs="Times New Roman"/>
          <w:bCs/>
          <w:sz w:val="24"/>
          <w:szCs w:val="24"/>
        </w:rPr>
        <w:t xml:space="preserve"> al fin</w:t>
      </w:r>
      <w:r w:rsidR="00CD51E6">
        <w:rPr>
          <w:rFonts w:ascii="Times New Roman" w:hAnsi="Times New Roman" w:cs="Times New Roman"/>
          <w:bCs/>
          <w:sz w:val="24"/>
          <w:szCs w:val="24"/>
        </w:rPr>
        <w:t xml:space="preserve">e di preservare gli ambienti da infiltrazioni di </w:t>
      </w:r>
      <w:r w:rsidR="008657C2">
        <w:rPr>
          <w:rFonts w:ascii="Times New Roman" w:hAnsi="Times New Roman" w:cs="Times New Roman"/>
          <w:bCs/>
          <w:sz w:val="24"/>
          <w:szCs w:val="24"/>
        </w:rPr>
        <w:t>acqua piovana</w:t>
      </w:r>
      <w:r w:rsidR="00CD51E6">
        <w:rPr>
          <w:rFonts w:ascii="Times New Roman" w:hAnsi="Times New Roman" w:cs="Times New Roman"/>
          <w:bCs/>
          <w:sz w:val="24"/>
          <w:szCs w:val="24"/>
        </w:rPr>
        <w:t>;</w:t>
      </w:r>
    </w:p>
    <w:p w:rsidR="00CD51E6" w:rsidRDefault="00CD51E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manutenzione straordinaria delle facciate degli immobili</w:t>
      </w:r>
      <w:r w:rsidRPr="008657C2">
        <w:rPr>
          <w:rFonts w:ascii="Times New Roman" w:hAnsi="Times New Roman" w:cs="Times New Roman"/>
          <w:sz w:val="24"/>
          <w:szCs w:val="24"/>
        </w:rPr>
        <w:t>;</w:t>
      </w:r>
    </w:p>
    <w:p w:rsidR="00CD51E6" w:rsidRDefault="00CD51E6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energetico degli immobili</w:t>
      </w:r>
      <w:r w:rsidR="00224F66">
        <w:rPr>
          <w:rFonts w:ascii="Times New Roman" w:hAnsi="Times New Roman" w:cs="Times New Roman"/>
          <w:sz w:val="24"/>
          <w:szCs w:val="24"/>
        </w:rPr>
        <w:t xml:space="preserve"> e relativa riqualificazione o sostituzione degli infissi e degli accessi delle stesse palazzine;</w:t>
      </w:r>
    </w:p>
    <w:p w:rsidR="00C7062F" w:rsidRDefault="00C7062F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manutenzione straordinaria dell’area verde circostante gli immobili rappresentata dal giardino storico;</w:t>
      </w:r>
    </w:p>
    <w:p w:rsidR="00C7062F" w:rsidRDefault="00C7062F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BD8">
        <w:rPr>
          <w:rFonts w:ascii="Times New Roman" w:hAnsi="Times New Roman" w:cs="Times New Roman"/>
          <w:sz w:val="24"/>
          <w:szCs w:val="24"/>
        </w:rPr>
        <w:t xml:space="preserve"> realizzazione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D7BD8">
        <w:rPr>
          <w:rFonts w:ascii="Times New Roman" w:hAnsi="Times New Roman" w:cs="Times New Roman"/>
          <w:sz w:val="24"/>
          <w:szCs w:val="24"/>
        </w:rPr>
        <w:t xml:space="preserve">ulteriori </w:t>
      </w:r>
      <w:r>
        <w:rPr>
          <w:rFonts w:ascii="Times New Roman" w:hAnsi="Times New Roman" w:cs="Times New Roman"/>
          <w:sz w:val="24"/>
          <w:szCs w:val="24"/>
        </w:rPr>
        <w:t xml:space="preserve">sistemi di sicurezza </w:t>
      </w:r>
      <w:r w:rsidR="00ED7BD8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la centrale telefonica;</w:t>
      </w:r>
    </w:p>
    <w:p w:rsidR="00C7062F" w:rsidRDefault="00C7062F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miglioramento del</w:t>
      </w:r>
      <w:r w:rsidR="00ED7BD8">
        <w:rPr>
          <w:rFonts w:ascii="Times New Roman" w:hAnsi="Times New Roman" w:cs="Times New Roman"/>
          <w:sz w:val="24"/>
          <w:szCs w:val="24"/>
        </w:rPr>
        <w:t>la strumentazione costituente il</w:t>
      </w:r>
      <w:r>
        <w:rPr>
          <w:rFonts w:ascii="Times New Roman" w:hAnsi="Times New Roman" w:cs="Times New Roman"/>
          <w:sz w:val="24"/>
          <w:szCs w:val="24"/>
        </w:rPr>
        <w:t xml:space="preserve"> CED;</w:t>
      </w:r>
    </w:p>
    <w:p w:rsidR="00C7062F" w:rsidRDefault="00ED7BD8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sostituzione dell’impianto di</w:t>
      </w:r>
      <w:r w:rsidR="00C7062F">
        <w:rPr>
          <w:rFonts w:ascii="Times New Roman" w:hAnsi="Times New Roman" w:cs="Times New Roman"/>
          <w:sz w:val="24"/>
          <w:szCs w:val="24"/>
        </w:rPr>
        <w:t xml:space="preserve"> illuminazione;</w:t>
      </w:r>
    </w:p>
    <w:p w:rsidR="00C7062F" w:rsidRDefault="00ED7BD8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mantenimento dell’efficienza dei dispositivi richiesti dall</w:t>
      </w:r>
      <w:r w:rsidR="00A33873">
        <w:rPr>
          <w:rFonts w:ascii="Times New Roman" w:hAnsi="Times New Roman" w:cs="Times New Roman"/>
          <w:sz w:val="24"/>
          <w:szCs w:val="24"/>
        </w:rPr>
        <w:t xml:space="preserve">a </w:t>
      </w:r>
      <w:r w:rsidR="009E3E51">
        <w:rPr>
          <w:rFonts w:ascii="Times New Roman" w:hAnsi="Times New Roman" w:cs="Times New Roman"/>
          <w:sz w:val="24"/>
          <w:szCs w:val="24"/>
        </w:rPr>
        <w:t>normativa vigente sull’</w:t>
      </w:r>
      <w:r>
        <w:rPr>
          <w:rFonts w:ascii="Times New Roman" w:hAnsi="Times New Roman" w:cs="Times New Roman"/>
          <w:sz w:val="24"/>
          <w:szCs w:val="24"/>
        </w:rPr>
        <w:t xml:space="preserve">emergenza sanitaria in corso, nonché </w:t>
      </w:r>
      <w:r w:rsidR="009E3E51">
        <w:rPr>
          <w:rFonts w:ascii="Times New Roman" w:hAnsi="Times New Roman" w:cs="Times New Roman"/>
          <w:sz w:val="24"/>
          <w:szCs w:val="24"/>
        </w:rPr>
        <w:t xml:space="preserve">realizzazione di </w:t>
      </w:r>
      <w:r>
        <w:rPr>
          <w:rFonts w:ascii="Times New Roman" w:hAnsi="Times New Roman" w:cs="Times New Roman"/>
          <w:sz w:val="24"/>
          <w:szCs w:val="24"/>
        </w:rPr>
        <w:t>tempestivi adeguamenti qualora la stessa normativa dovesse richiederlo</w:t>
      </w:r>
      <w:r w:rsidR="00E54199">
        <w:rPr>
          <w:rFonts w:ascii="Times New Roman" w:hAnsi="Times New Roman" w:cs="Times New Roman"/>
          <w:sz w:val="24"/>
          <w:szCs w:val="24"/>
        </w:rPr>
        <w:t>;</w:t>
      </w:r>
    </w:p>
    <w:p w:rsidR="00E54199" w:rsidRDefault="00E54199" w:rsidP="00FF65A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657C2">
        <w:rPr>
          <w:rFonts w:ascii="Times New Roman" w:hAnsi="Times New Roman" w:cs="Times New Roman"/>
          <w:bCs/>
          <w:sz w:val="24"/>
          <w:szCs w:val="24"/>
        </w:rPr>
        <w:t>riqualificazione dei laboratori di restauro e delle aule di didattica della Scuola di Alta Formazione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e Studio.</w:t>
      </w:r>
    </w:p>
    <w:p w:rsidR="00224F66" w:rsidRDefault="000B004E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importi della</w:t>
      </w:r>
      <w:r w:rsidR="007C4F45">
        <w:rPr>
          <w:rFonts w:ascii="Times New Roman" w:hAnsi="Times New Roman" w:cs="Times New Roman"/>
          <w:sz w:val="24"/>
          <w:szCs w:val="24"/>
        </w:rPr>
        <w:t xml:space="preserve"> spesa corrente prevista per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A2">
        <w:rPr>
          <w:rFonts w:ascii="Times New Roman" w:hAnsi="Times New Roman" w:cs="Times New Roman"/>
          <w:sz w:val="24"/>
          <w:szCs w:val="24"/>
        </w:rPr>
        <w:t>funzionamento dell’</w:t>
      </w:r>
      <w:r>
        <w:rPr>
          <w:rFonts w:ascii="Times New Roman" w:hAnsi="Times New Roman" w:cs="Times New Roman"/>
          <w:sz w:val="24"/>
          <w:szCs w:val="24"/>
        </w:rPr>
        <w:t>Istituto</w:t>
      </w:r>
      <w:r w:rsidR="007C4F45">
        <w:rPr>
          <w:rFonts w:ascii="Times New Roman" w:hAnsi="Times New Roman" w:cs="Times New Roman"/>
          <w:sz w:val="24"/>
          <w:szCs w:val="24"/>
        </w:rPr>
        <w:t xml:space="preserve"> nel </w:t>
      </w:r>
      <w:r w:rsidR="00877EA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F0AA2">
        <w:rPr>
          <w:rFonts w:ascii="Times New Roman" w:hAnsi="Times New Roman" w:cs="Times New Roman"/>
          <w:sz w:val="24"/>
          <w:szCs w:val="24"/>
        </w:rPr>
        <w:t>gli investime</w:t>
      </w:r>
      <w:r>
        <w:rPr>
          <w:rFonts w:ascii="Times New Roman" w:hAnsi="Times New Roman" w:cs="Times New Roman"/>
          <w:sz w:val="24"/>
          <w:szCs w:val="24"/>
        </w:rPr>
        <w:t xml:space="preserve">nti </w:t>
      </w:r>
      <w:r w:rsidR="003F0AA2">
        <w:rPr>
          <w:rFonts w:ascii="Times New Roman" w:hAnsi="Times New Roman" w:cs="Times New Roman"/>
          <w:sz w:val="24"/>
          <w:szCs w:val="24"/>
        </w:rPr>
        <w:t>sugli immobili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="007C4F45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 xml:space="preserve">interventi necessari a </w:t>
      </w:r>
      <w:r w:rsidR="003F0AA2">
        <w:rPr>
          <w:rFonts w:ascii="Times New Roman" w:hAnsi="Times New Roman" w:cs="Times New Roman"/>
          <w:sz w:val="24"/>
          <w:szCs w:val="24"/>
        </w:rPr>
        <w:t>preservar</w:t>
      </w:r>
      <w:r w:rsidR="007C4F45">
        <w:rPr>
          <w:rFonts w:ascii="Times New Roman" w:hAnsi="Times New Roman" w:cs="Times New Roman"/>
          <w:sz w:val="24"/>
          <w:szCs w:val="24"/>
        </w:rPr>
        <w:t>e</w:t>
      </w:r>
      <w:r w:rsidR="003F0AA2">
        <w:rPr>
          <w:rFonts w:ascii="Times New Roman" w:hAnsi="Times New Roman" w:cs="Times New Roman"/>
          <w:sz w:val="24"/>
          <w:szCs w:val="24"/>
        </w:rPr>
        <w:t xml:space="preserve"> la </w:t>
      </w:r>
      <w:r w:rsidR="00547AF4">
        <w:rPr>
          <w:rFonts w:ascii="Times New Roman" w:hAnsi="Times New Roman" w:cs="Times New Roman"/>
          <w:sz w:val="24"/>
          <w:szCs w:val="24"/>
        </w:rPr>
        <w:t xml:space="preserve">piena </w:t>
      </w:r>
      <w:r>
        <w:rPr>
          <w:rFonts w:ascii="Times New Roman" w:hAnsi="Times New Roman" w:cs="Times New Roman"/>
          <w:sz w:val="24"/>
          <w:szCs w:val="24"/>
        </w:rPr>
        <w:t>funzionalità e la corretta cura nel tempo</w:t>
      </w:r>
      <w:r w:rsidR="0069388D">
        <w:rPr>
          <w:rFonts w:ascii="Times New Roman" w:hAnsi="Times New Roman" w:cs="Times New Roman"/>
          <w:sz w:val="24"/>
          <w:szCs w:val="24"/>
        </w:rPr>
        <w:t xml:space="preserve"> degli stessi</w:t>
      </w:r>
      <w:r>
        <w:rPr>
          <w:rFonts w:ascii="Times New Roman" w:hAnsi="Times New Roman" w:cs="Times New Roman"/>
          <w:sz w:val="24"/>
          <w:szCs w:val="24"/>
        </w:rPr>
        <w:t xml:space="preserve"> sono stati determinati ris</w:t>
      </w:r>
      <w:r w:rsidR="00A965C7">
        <w:rPr>
          <w:rFonts w:ascii="Times New Roman" w:hAnsi="Times New Roman" w:cs="Times New Roman"/>
          <w:sz w:val="24"/>
          <w:szCs w:val="24"/>
        </w:rPr>
        <w:t>pettando gli equilibri di bilancio sia complessivi che parziali.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88D" w:rsidRPr="008657C2" w:rsidRDefault="0069388D" w:rsidP="00FF65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</w:t>
      </w:r>
      <w:r w:rsidR="00BB2D76">
        <w:rPr>
          <w:rFonts w:ascii="Times New Roman" w:hAnsi="Times New Roman" w:cs="Times New Roman"/>
          <w:sz w:val="24"/>
          <w:szCs w:val="24"/>
        </w:rPr>
        <w:t xml:space="preserve"> le entrate </w:t>
      </w:r>
      <w:r w:rsidR="00877EAA">
        <w:rPr>
          <w:rFonts w:ascii="Times New Roman" w:hAnsi="Times New Roman" w:cs="Times New Roman"/>
          <w:sz w:val="24"/>
          <w:szCs w:val="24"/>
        </w:rPr>
        <w:t>dell’</w:t>
      </w:r>
      <w:r w:rsidR="00B94F7F">
        <w:rPr>
          <w:rFonts w:ascii="Times New Roman" w:hAnsi="Times New Roman" w:cs="Times New Roman"/>
          <w:sz w:val="24"/>
          <w:szCs w:val="24"/>
        </w:rPr>
        <w:t>I.C.P.A.L. che si presume</w:t>
      </w:r>
      <w:r w:rsidR="00BB2D76">
        <w:rPr>
          <w:rFonts w:ascii="Times New Roman" w:hAnsi="Times New Roman" w:cs="Times New Roman"/>
          <w:sz w:val="24"/>
          <w:szCs w:val="24"/>
        </w:rPr>
        <w:t xml:space="preserve"> possano </w:t>
      </w:r>
      <w:r w:rsidR="00D07737">
        <w:rPr>
          <w:rFonts w:ascii="Times New Roman" w:hAnsi="Times New Roman" w:cs="Times New Roman"/>
          <w:sz w:val="24"/>
          <w:szCs w:val="24"/>
        </w:rPr>
        <w:t xml:space="preserve">essere </w:t>
      </w:r>
      <w:r w:rsidR="00B94F7F">
        <w:rPr>
          <w:rFonts w:ascii="Times New Roman" w:hAnsi="Times New Roman" w:cs="Times New Roman"/>
          <w:sz w:val="24"/>
          <w:szCs w:val="24"/>
        </w:rPr>
        <w:t xml:space="preserve">in diminuzione nel 2023, rispetto all’esercizio finanziario 2022, </w:t>
      </w:r>
      <w:r w:rsidR="00D07737">
        <w:rPr>
          <w:rFonts w:ascii="Times New Roman" w:hAnsi="Times New Roman" w:cs="Times New Roman"/>
          <w:sz w:val="24"/>
          <w:szCs w:val="24"/>
        </w:rPr>
        <w:t>pur avendo condizionato gli importi di spesa stimati nel Bilancio di Previsione</w:t>
      </w:r>
      <w:r w:rsidR="003663AD">
        <w:rPr>
          <w:rFonts w:ascii="Times New Roman" w:hAnsi="Times New Roman" w:cs="Times New Roman"/>
          <w:sz w:val="24"/>
          <w:szCs w:val="24"/>
        </w:rPr>
        <w:t>, non rendono</w:t>
      </w:r>
      <w:r w:rsidR="00FF65A9">
        <w:rPr>
          <w:rFonts w:ascii="Times New Roman" w:hAnsi="Times New Roman" w:cs="Times New Roman"/>
          <w:sz w:val="24"/>
          <w:szCs w:val="24"/>
        </w:rPr>
        <w:t xml:space="preserve"> le stesse spes</w:t>
      </w:r>
      <w:r w:rsidR="0095185A">
        <w:rPr>
          <w:rFonts w:ascii="Times New Roman" w:hAnsi="Times New Roman" w:cs="Times New Roman"/>
          <w:sz w:val="24"/>
          <w:szCs w:val="24"/>
        </w:rPr>
        <w:t>e immutabili, infatti l’evoluzione della gestione del nuovo esercizio potrebbe permettere durante l’anno delle opportune variazioni di bilancio sempre nell’ottica di un continuo miglioramento dell’operatività dell’Istituto.</w:t>
      </w:r>
    </w:p>
    <w:p w:rsidR="008657C2" w:rsidRPr="008657C2" w:rsidRDefault="008657C2" w:rsidP="00CD51E6">
      <w:pPr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13AB" w:rsidRDefault="00A6365C" w:rsidP="009D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22/11</w:t>
      </w:r>
      <w:r w:rsidR="00B94F7F">
        <w:rPr>
          <w:rFonts w:ascii="Times New Roman" w:hAnsi="Times New Roman" w:cs="Times New Roman"/>
          <w:sz w:val="24"/>
          <w:szCs w:val="24"/>
        </w:rPr>
        <w:t>/2022</w:t>
      </w:r>
    </w:p>
    <w:p w:rsidR="00B70BB4" w:rsidRPr="00E013AB" w:rsidRDefault="00B70BB4" w:rsidP="009D0B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013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13AB" w:rsidRPr="00E013AB">
        <w:rPr>
          <w:rFonts w:ascii="Times New Roman" w:hAnsi="Times New Roman" w:cs="Times New Roman"/>
        </w:rPr>
        <w:t>IL DIRETTORE</w:t>
      </w:r>
    </w:p>
    <w:p w:rsidR="00E013AB" w:rsidRDefault="00B70BB4" w:rsidP="00E0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013AB">
        <w:rPr>
          <w:rFonts w:ascii="Times New Roman" w:hAnsi="Times New Roman" w:cs="Times New Roman"/>
          <w:sz w:val="24"/>
          <w:szCs w:val="24"/>
        </w:rPr>
        <w:t xml:space="preserve">                             Dott.ssa RANIOLO AURORA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B4" w:rsidRDefault="00B70BB4" w:rsidP="009D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71" w:rsidRDefault="009D0B71" w:rsidP="009D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44" w:rsidRDefault="00642844" w:rsidP="003F2868">
      <w:pPr>
        <w:spacing w:after="0" w:line="240" w:lineRule="auto"/>
      </w:pPr>
      <w:r>
        <w:separator/>
      </w:r>
    </w:p>
  </w:endnote>
  <w:endnote w:type="continuationSeparator" w:id="0">
    <w:p w:rsidR="00642844" w:rsidRDefault="00642844" w:rsidP="003F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68" w:rsidRDefault="003F28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944585"/>
      <w:docPartObj>
        <w:docPartGallery w:val="Page Numbers (Bottom of Page)"/>
        <w:docPartUnique/>
      </w:docPartObj>
    </w:sdtPr>
    <w:sdtEndPr/>
    <w:sdtContent>
      <w:p w:rsidR="003F2868" w:rsidRDefault="003F28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7B">
          <w:rPr>
            <w:noProof/>
          </w:rPr>
          <w:t>2</w:t>
        </w:r>
        <w:r>
          <w:fldChar w:fldCharType="end"/>
        </w:r>
      </w:p>
    </w:sdtContent>
  </w:sdt>
  <w:p w:rsidR="003F2868" w:rsidRDefault="003F28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68" w:rsidRDefault="003F28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44" w:rsidRDefault="00642844" w:rsidP="003F2868">
      <w:pPr>
        <w:spacing w:after="0" w:line="240" w:lineRule="auto"/>
      </w:pPr>
      <w:r>
        <w:separator/>
      </w:r>
    </w:p>
  </w:footnote>
  <w:footnote w:type="continuationSeparator" w:id="0">
    <w:p w:rsidR="00642844" w:rsidRDefault="00642844" w:rsidP="003F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68" w:rsidRDefault="003F28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68" w:rsidRDefault="003F28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68" w:rsidRDefault="003F28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8134EB"/>
    <w:multiLevelType w:val="hybridMultilevel"/>
    <w:tmpl w:val="0C964B60"/>
    <w:lvl w:ilvl="0" w:tplc="55422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466"/>
    <w:multiLevelType w:val="hybridMultilevel"/>
    <w:tmpl w:val="98FA5BEA"/>
    <w:lvl w:ilvl="0" w:tplc="D764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02"/>
    <w:rsid w:val="00017114"/>
    <w:rsid w:val="0007037B"/>
    <w:rsid w:val="000B004E"/>
    <w:rsid w:val="000C5431"/>
    <w:rsid w:val="000D101C"/>
    <w:rsid w:val="000D2F9B"/>
    <w:rsid w:val="00224F66"/>
    <w:rsid w:val="00274388"/>
    <w:rsid w:val="00360AFA"/>
    <w:rsid w:val="003628D1"/>
    <w:rsid w:val="003663AD"/>
    <w:rsid w:val="003A0782"/>
    <w:rsid w:val="003A202F"/>
    <w:rsid w:val="003D6EEF"/>
    <w:rsid w:val="003F0AA2"/>
    <w:rsid w:val="003F2868"/>
    <w:rsid w:val="004462D6"/>
    <w:rsid w:val="00514B13"/>
    <w:rsid w:val="00547AF4"/>
    <w:rsid w:val="005520EF"/>
    <w:rsid w:val="00577B02"/>
    <w:rsid w:val="005A1E88"/>
    <w:rsid w:val="005C0BAD"/>
    <w:rsid w:val="00605E5A"/>
    <w:rsid w:val="00621E2F"/>
    <w:rsid w:val="00624C35"/>
    <w:rsid w:val="00642844"/>
    <w:rsid w:val="006437E2"/>
    <w:rsid w:val="00692297"/>
    <w:rsid w:val="0069388D"/>
    <w:rsid w:val="00693C90"/>
    <w:rsid w:val="006E72FE"/>
    <w:rsid w:val="00701E23"/>
    <w:rsid w:val="007114E8"/>
    <w:rsid w:val="00747CE7"/>
    <w:rsid w:val="0076362D"/>
    <w:rsid w:val="0076409D"/>
    <w:rsid w:val="007C4F45"/>
    <w:rsid w:val="007F49E2"/>
    <w:rsid w:val="00816DF3"/>
    <w:rsid w:val="008606B4"/>
    <w:rsid w:val="00861B96"/>
    <w:rsid w:val="00865200"/>
    <w:rsid w:val="008657C2"/>
    <w:rsid w:val="00877EAA"/>
    <w:rsid w:val="008D6DA3"/>
    <w:rsid w:val="008F10E7"/>
    <w:rsid w:val="009004A9"/>
    <w:rsid w:val="009005CE"/>
    <w:rsid w:val="0093678E"/>
    <w:rsid w:val="0095185A"/>
    <w:rsid w:val="009801BD"/>
    <w:rsid w:val="00992724"/>
    <w:rsid w:val="009A1E52"/>
    <w:rsid w:val="009A4C12"/>
    <w:rsid w:val="009D0B71"/>
    <w:rsid w:val="009E3E51"/>
    <w:rsid w:val="00A10C26"/>
    <w:rsid w:val="00A205C4"/>
    <w:rsid w:val="00A244BA"/>
    <w:rsid w:val="00A33873"/>
    <w:rsid w:val="00A37ACE"/>
    <w:rsid w:val="00A529F8"/>
    <w:rsid w:val="00A6365C"/>
    <w:rsid w:val="00A965C7"/>
    <w:rsid w:val="00AB0C64"/>
    <w:rsid w:val="00AE207F"/>
    <w:rsid w:val="00AF4490"/>
    <w:rsid w:val="00B02C46"/>
    <w:rsid w:val="00B3702F"/>
    <w:rsid w:val="00B51418"/>
    <w:rsid w:val="00B70BB4"/>
    <w:rsid w:val="00B74B54"/>
    <w:rsid w:val="00B94F7F"/>
    <w:rsid w:val="00BB2D76"/>
    <w:rsid w:val="00BB4782"/>
    <w:rsid w:val="00BE76BE"/>
    <w:rsid w:val="00C12E6C"/>
    <w:rsid w:val="00C17563"/>
    <w:rsid w:val="00C20428"/>
    <w:rsid w:val="00C20E27"/>
    <w:rsid w:val="00C4517B"/>
    <w:rsid w:val="00C56E9D"/>
    <w:rsid w:val="00C7062F"/>
    <w:rsid w:val="00CC15EE"/>
    <w:rsid w:val="00CD51E6"/>
    <w:rsid w:val="00CD62AB"/>
    <w:rsid w:val="00CE1030"/>
    <w:rsid w:val="00D01EDF"/>
    <w:rsid w:val="00D07737"/>
    <w:rsid w:val="00D12EF4"/>
    <w:rsid w:val="00D34CB6"/>
    <w:rsid w:val="00D50E72"/>
    <w:rsid w:val="00D776C4"/>
    <w:rsid w:val="00E013AB"/>
    <w:rsid w:val="00E54199"/>
    <w:rsid w:val="00E55EED"/>
    <w:rsid w:val="00EB2882"/>
    <w:rsid w:val="00ED7BD8"/>
    <w:rsid w:val="00EE3AE6"/>
    <w:rsid w:val="00F1592D"/>
    <w:rsid w:val="00FF1F0D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F8C"/>
  <w15:chartTrackingRefBased/>
  <w15:docId w15:val="{327C1C28-4CA1-4717-87BC-1474F99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801BD"/>
    <w:pPr>
      <w:keepNext/>
      <w:numPr>
        <w:numId w:val="3"/>
      </w:numPr>
      <w:tabs>
        <w:tab w:val="left" w:pos="0"/>
      </w:tabs>
      <w:suppressAutoHyphens/>
      <w:spacing w:before="60" w:after="60" w:line="240" w:lineRule="auto"/>
      <w:ind w:left="0" w:right="972" w:firstLine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801BD"/>
    <w:pPr>
      <w:keepNext/>
      <w:numPr>
        <w:ilvl w:val="1"/>
        <w:numId w:val="3"/>
      </w:numPr>
      <w:tabs>
        <w:tab w:val="left" w:pos="0"/>
      </w:tabs>
      <w:suppressAutoHyphens/>
      <w:spacing w:after="0" w:line="240" w:lineRule="auto"/>
      <w:ind w:left="0" w:right="11612" w:firstLine="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801BD"/>
    <w:pPr>
      <w:keepNext/>
      <w:numPr>
        <w:ilvl w:val="2"/>
        <w:numId w:val="3"/>
      </w:numPr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801BD"/>
    <w:pPr>
      <w:keepNext/>
      <w:numPr>
        <w:ilvl w:val="3"/>
        <w:numId w:val="3"/>
      </w:numPr>
      <w:tabs>
        <w:tab w:val="left" w:pos="0"/>
      </w:tabs>
      <w:suppressAutoHyphens/>
      <w:spacing w:before="60" w:after="60" w:line="240" w:lineRule="auto"/>
      <w:ind w:left="0" w:right="301" w:firstLine="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801BD"/>
    <w:pPr>
      <w:keepNext/>
      <w:numPr>
        <w:ilvl w:val="4"/>
        <w:numId w:val="3"/>
      </w:numPr>
      <w:tabs>
        <w:tab w:val="left" w:pos="0"/>
      </w:tabs>
      <w:suppressAutoHyphens/>
      <w:spacing w:before="60" w:after="60" w:line="240" w:lineRule="auto"/>
      <w:ind w:left="0" w:right="301" w:firstLine="0"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801BD"/>
    <w:pPr>
      <w:keepNext/>
      <w:numPr>
        <w:ilvl w:val="5"/>
        <w:numId w:val="3"/>
      </w:numPr>
      <w:tabs>
        <w:tab w:val="left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801BD"/>
    <w:pPr>
      <w:keepNext/>
      <w:numPr>
        <w:ilvl w:val="6"/>
        <w:numId w:val="3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801BD"/>
    <w:pPr>
      <w:keepNext/>
      <w:numPr>
        <w:ilvl w:val="7"/>
        <w:numId w:val="3"/>
      </w:numPr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801BD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E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801B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801BD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801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801B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801BD"/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801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801BD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801BD"/>
    <w:rPr>
      <w:rFonts w:ascii="Times New Roman" w:eastAsia="Times New Roman" w:hAnsi="Times New Roman" w:cs="Times New Roman"/>
      <w:b/>
      <w:bCs/>
      <w:i/>
      <w:iCs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801BD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F2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868"/>
  </w:style>
  <w:style w:type="paragraph" w:styleId="Pidipagina">
    <w:name w:val="footer"/>
    <w:basedOn w:val="Normale"/>
    <w:link w:val="PidipaginaCarattere"/>
    <w:uiPriority w:val="99"/>
    <w:unhideWhenUsed/>
    <w:rsid w:val="003F2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0EFF-0CA2-4757-AC69-C36A99B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Violillo</dc:creator>
  <cp:keywords/>
  <dc:description/>
  <cp:lastModifiedBy>Nicola Violillo</cp:lastModifiedBy>
  <cp:revision>4</cp:revision>
  <cp:lastPrinted>2022-11-16T12:07:00Z</cp:lastPrinted>
  <dcterms:created xsi:type="dcterms:W3CDTF">2022-11-17T14:32:00Z</dcterms:created>
  <dcterms:modified xsi:type="dcterms:W3CDTF">2023-02-06T07:37:00Z</dcterms:modified>
</cp:coreProperties>
</file>